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jc w:val="center"/>
        <w:rPr>
          <w:b/>
          <w:color w:val="auto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Згода на </w:t>
      </w:r>
      <w:r>
        <w:rPr>
          <w:b/>
          <w:color w:val="auto"/>
          <w:sz w:val="24"/>
          <w:szCs w:val="24"/>
          <w:highlight w:val="none"/>
          <w:lang w:val="uk-UA"/>
        </w:rPr>
        <w:t xml:space="preserve">збирання </w:t>
      </w:r>
      <w:r>
        <w:rPr>
          <w:b/>
          <w:color w:val="auto"/>
          <w:sz w:val="24"/>
          <w:szCs w:val="24"/>
          <w:lang w:val="uk-UA"/>
        </w:rPr>
        <w:t>та обробку персональних даних</w:t>
      </w:r>
    </w:p>
    <w:p>
      <w:pPr>
        <w:pStyle w:val="7"/>
        <w:shd w:val="clear" w:color="auto" w:fill="FFFFFF"/>
        <w:spacing w:line="240" w:lineRule="auto"/>
        <w:ind w:firstLine="420" w:firstLineChars="0"/>
        <w:jc w:val="both"/>
        <w:rPr>
          <w:i/>
          <w:iCs/>
          <w:color w:val="auto"/>
          <w:sz w:val="24"/>
          <w:szCs w:val="24"/>
          <w:lang w:val="uk-UA"/>
        </w:rPr>
      </w:pPr>
    </w:p>
    <w:p>
      <w:pPr>
        <w:pStyle w:val="7"/>
        <w:shd w:val="clear" w:color="auto" w:fill="FFFFFF"/>
        <w:spacing w:line="240" w:lineRule="auto"/>
        <w:ind w:firstLine="420" w:firstLineChars="0"/>
        <w:jc w:val="both"/>
        <w:rPr>
          <w:i/>
          <w:iCs/>
          <w:color w:val="auto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 xml:space="preserve">Я, </w:t>
      </w:r>
      <w:r>
        <w:rPr>
          <w:b/>
          <w:bCs/>
          <w:i/>
          <w:iCs/>
          <w:color w:val="auto"/>
          <w:sz w:val="24"/>
          <w:szCs w:val="24"/>
          <w:lang w:val="uk-UA"/>
        </w:rPr>
        <w:t>____________________________________________________________</w:t>
      </w:r>
      <w:r>
        <w:rPr>
          <w:i/>
          <w:iCs/>
          <w:color w:val="auto"/>
          <w:sz w:val="24"/>
          <w:szCs w:val="24"/>
          <w:lang w:val="uk-UA"/>
        </w:rPr>
        <w:t>, засвідчую особисто, що добровільно надаю ГО "Центр академічної етики та досконалості в освіті "Етос" мої персональні дан</w:t>
      </w:r>
      <w:r>
        <w:rPr>
          <w:i/>
          <w:iCs/>
          <w:color w:val="auto"/>
          <w:sz w:val="24"/>
          <w:szCs w:val="24"/>
          <w:highlight w:val="none"/>
          <w:lang w:val="uk-UA"/>
        </w:rPr>
        <w:t>і</w:t>
      </w:r>
      <w:r>
        <w:rPr>
          <w:i/>
          <w:iCs/>
          <w:color w:val="auto"/>
          <w:sz w:val="24"/>
          <w:szCs w:val="24"/>
          <w:lang w:val="uk-UA"/>
        </w:rPr>
        <w:t xml:space="preserve"> про:</w:t>
      </w:r>
    </w:p>
    <w:p>
      <w:pPr>
        <w:pStyle w:val="7"/>
        <w:numPr>
          <w:ilvl w:val="0"/>
          <w:numId w:val="1"/>
        </w:numPr>
        <w:shd w:val="clear" w:color="auto" w:fill="FFFFFF"/>
        <w:spacing w:line="240" w:lineRule="auto"/>
        <w:ind w:left="420" w:leftChars="0" w:hanging="420" w:firstLineChars="0"/>
        <w:jc w:val="both"/>
        <w:rPr>
          <w:i/>
          <w:iCs/>
          <w:color w:val="auto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>освіту, спеціальність і кваліфікацію, науковий ступінь, вчене звання,</w:t>
      </w:r>
    </w:p>
    <w:p>
      <w:pPr>
        <w:pStyle w:val="7"/>
        <w:numPr>
          <w:ilvl w:val="0"/>
          <w:numId w:val="1"/>
        </w:numPr>
        <w:shd w:val="clear" w:color="auto" w:fill="FFFFFF"/>
        <w:spacing w:line="240" w:lineRule="auto"/>
        <w:ind w:left="420" w:leftChars="0" w:hanging="420" w:firstLineChars="0"/>
        <w:jc w:val="both"/>
        <w:rPr>
          <w:i/>
          <w:iCs/>
          <w:color w:val="auto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 xml:space="preserve">посаду та місце роботи,  </w:t>
      </w:r>
    </w:p>
    <w:p>
      <w:pPr>
        <w:pStyle w:val="7"/>
        <w:numPr>
          <w:ilvl w:val="0"/>
          <w:numId w:val="1"/>
        </w:numPr>
        <w:shd w:val="clear" w:color="auto" w:fill="FFFFFF"/>
        <w:spacing w:line="240" w:lineRule="auto"/>
        <w:ind w:left="420" w:leftChars="0" w:hanging="420" w:firstLineChars="0"/>
        <w:jc w:val="both"/>
        <w:rPr>
          <w:i/>
          <w:iCs/>
          <w:color w:val="auto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>бібліографічні довідки, дані про мою участь у вітчизняних та міжнародних проєктах,</w:t>
      </w:r>
    </w:p>
    <w:p>
      <w:pPr>
        <w:pStyle w:val="7"/>
        <w:numPr>
          <w:ilvl w:val="0"/>
          <w:numId w:val="1"/>
        </w:numPr>
        <w:shd w:val="clear" w:color="auto" w:fill="FFFFFF"/>
        <w:spacing w:line="240" w:lineRule="auto"/>
        <w:ind w:left="420" w:leftChars="0" w:hanging="420" w:firstLineChars="0"/>
        <w:jc w:val="both"/>
        <w:rPr>
          <w:i/>
          <w:iCs/>
          <w:color w:val="auto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>паспортні дані, дані про місце (місто) проживання,</w:t>
      </w:r>
    </w:p>
    <w:p>
      <w:pPr>
        <w:pStyle w:val="7"/>
        <w:numPr>
          <w:ilvl w:val="0"/>
          <w:numId w:val="1"/>
        </w:numPr>
        <w:shd w:val="clear" w:color="auto" w:fill="FFFFFF"/>
        <w:spacing w:line="240" w:lineRule="auto"/>
        <w:ind w:left="420" w:leftChars="0" w:hanging="420" w:firstLineChars="0"/>
        <w:jc w:val="both"/>
        <w:rPr>
          <w:i/>
          <w:iCs/>
          <w:color w:val="0070C0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>номери телефонів, адресу е-скриньки,</w:t>
      </w:r>
      <w:r>
        <w:rPr>
          <w:i/>
          <w:iCs/>
          <w:color w:val="0070C0"/>
          <w:sz w:val="24"/>
          <w:szCs w:val="24"/>
          <w:lang w:val="uk-UA"/>
        </w:rPr>
        <w:t xml:space="preserve"> </w:t>
      </w:r>
    </w:p>
    <w:p>
      <w:pPr>
        <w:pStyle w:val="7"/>
        <w:shd w:val="clear" w:color="auto" w:fill="FFFFFF"/>
        <w:spacing w:line="240" w:lineRule="auto"/>
        <w:jc w:val="both"/>
        <w:rPr>
          <w:rFonts w:hint="default" w:cs="Times New Roman"/>
          <w:i/>
          <w:iCs/>
          <w:color w:val="auto"/>
          <w:sz w:val="24"/>
          <w:szCs w:val="24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 xml:space="preserve">та відповідно до Закону України "Про захист персональних даних" даю згоду на </w:t>
      </w:r>
      <w:r>
        <w:rPr>
          <w:rFonts w:hint="default"/>
          <w:i/>
          <w:iCs/>
          <w:color w:val="auto"/>
          <w:sz w:val="24"/>
          <w:szCs w:val="24"/>
          <w:highlight w:val="none"/>
          <w:lang w:val="uk-UA"/>
        </w:rPr>
        <w:t xml:space="preserve">внесення цих </w:t>
      </w:r>
      <w:r>
        <w:rPr>
          <w:i/>
          <w:iCs/>
          <w:color w:val="auto"/>
          <w:sz w:val="24"/>
          <w:szCs w:val="24"/>
          <w:highlight w:val="none"/>
          <w:lang w:val="uk-UA"/>
        </w:rPr>
        <w:t xml:space="preserve">відомостей </w:t>
      </w:r>
      <w:r>
        <w:rPr>
          <w:rFonts w:hint="default"/>
          <w:i/>
          <w:iCs/>
          <w:color w:val="auto"/>
          <w:sz w:val="24"/>
          <w:szCs w:val="24"/>
          <w:highlight w:val="none"/>
          <w:lang w:val="uk-UA"/>
        </w:rPr>
        <w:t>до</w:t>
      </w:r>
      <w:r>
        <w:rPr>
          <w:rFonts w:hint="default"/>
          <w:i/>
          <w:iCs/>
          <w:color w:val="auto"/>
          <w:sz w:val="24"/>
          <w:szCs w:val="24"/>
          <w:lang w:val="uk-UA"/>
        </w:rPr>
        <w:t xml:space="preserve"> б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ази персональних даних </w:t>
      </w:r>
      <w:r>
        <w:rPr>
          <w:i/>
          <w:iCs/>
          <w:color w:val="auto"/>
          <w:sz w:val="24"/>
          <w:szCs w:val="24"/>
          <w:lang w:val="uk-UA"/>
        </w:rPr>
        <w:t xml:space="preserve">членів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>Центру</w:t>
      </w:r>
      <w:r>
        <w:rPr>
          <w:rFonts w:hint="default" w:cs="Times New Roman"/>
          <w:i/>
          <w:iCs/>
          <w:color w:val="auto"/>
          <w:sz w:val="24"/>
          <w:szCs w:val="24"/>
          <w:lang w:val="uk-UA"/>
        </w:rPr>
        <w:t xml:space="preserve">, </w:t>
      </w:r>
      <w:r>
        <w:rPr>
          <w:i/>
          <w:iCs/>
          <w:color w:val="auto"/>
          <w:sz w:val="24"/>
          <w:szCs w:val="24"/>
          <w:lang w:val="uk-UA"/>
        </w:rPr>
        <w:t xml:space="preserve">обробку і використання відповідно до вимог законодавства з метою виключно в межах діяльності Центру.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>Пр</w:t>
      </w:r>
      <w:r>
        <w:rPr>
          <w:rFonts w:hint="default" w:cs="Times New Roman"/>
          <w:i/>
          <w:iCs/>
          <w:color w:val="auto"/>
          <w:sz w:val="24"/>
          <w:szCs w:val="24"/>
          <w:lang w:val="uk-UA"/>
        </w:rPr>
        <w:t>о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 змін</w:t>
      </w:r>
      <w:r>
        <w:rPr>
          <w:rFonts w:hint="default" w:cs="Times New Roman"/>
          <w:i/>
          <w:iCs/>
          <w:color w:val="auto"/>
          <w:sz w:val="24"/>
          <w:szCs w:val="24"/>
          <w:lang w:val="uk-UA"/>
        </w:rPr>
        <w:t>и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 моїх персональних даних </w:t>
      </w:r>
      <w:r>
        <w:rPr>
          <w:rFonts w:hint="default" w:cs="Times New Roman"/>
          <w:i/>
          <w:iCs/>
          <w:color w:val="auto"/>
          <w:sz w:val="24"/>
          <w:szCs w:val="24"/>
          <w:lang w:val="uk-UA"/>
        </w:rPr>
        <w:t>погоджуюся повідо</w:t>
      </w:r>
      <w:r>
        <w:rPr>
          <w:rFonts w:hint="default"/>
          <w:i/>
          <w:iCs/>
          <w:color w:val="auto"/>
          <w:sz w:val="24"/>
          <w:szCs w:val="24"/>
          <w:lang w:val="uk-UA"/>
        </w:rPr>
        <w:t xml:space="preserve">мляти з наданням </w:t>
      </w:r>
      <w:r>
        <w:rPr>
          <w:i/>
          <w:iCs/>
          <w:color w:val="auto"/>
          <w:sz w:val="24"/>
          <w:szCs w:val="24"/>
          <w:lang w:val="uk-UA"/>
        </w:rPr>
        <w:t xml:space="preserve">уточненої інформації </w:t>
      </w:r>
      <w:r>
        <w:rPr>
          <w:rFonts w:hint="default"/>
          <w:i/>
          <w:iCs/>
          <w:color w:val="auto"/>
          <w:sz w:val="24"/>
          <w:szCs w:val="24"/>
          <w:lang w:val="uk-UA"/>
        </w:rPr>
        <w:t xml:space="preserve">у найкоротший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термін відповідальній особі </w:t>
      </w:r>
      <w:r>
        <w:rPr>
          <w:i/>
          <w:iCs/>
          <w:color w:val="auto"/>
          <w:sz w:val="24"/>
          <w:szCs w:val="24"/>
          <w:lang w:val="uk-UA"/>
        </w:rPr>
        <w:t>ГО "</w:t>
      </w:r>
      <w:r>
        <w:rPr>
          <w:rFonts w:hint="default" w:cs="Times New Roman"/>
          <w:i/>
          <w:iCs/>
          <w:color w:val="auto"/>
          <w:sz w:val="24"/>
          <w:szCs w:val="24"/>
          <w:lang w:val="uk-UA"/>
        </w:rPr>
        <w:t xml:space="preserve">Центр </w:t>
      </w:r>
      <w:r>
        <w:rPr>
          <w:i/>
          <w:iCs/>
          <w:color w:val="auto"/>
          <w:sz w:val="24"/>
          <w:szCs w:val="24"/>
          <w:lang w:val="uk-UA"/>
        </w:rPr>
        <w:t xml:space="preserve">академічної етики та досконалості в освіті "Етос" </w:t>
      </w:r>
      <w:r>
        <w:rPr>
          <w:rFonts w:hint="default" w:cs="Times New Roman"/>
          <w:i/>
          <w:iCs/>
          <w:color w:val="auto"/>
          <w:sz w:val="24"/>
          <w:szCs w:val="24"/>
          <w:lang w:val="uk-UA"/>
        </w:rPr>
        <w:t>(Голові Ради Центру).</w:t>
      </w:r>
    </w:p>
    <w:p>
      <w:pPr>
        <w:pStyle w:val="7"/>
        <w:shd w:val="clear" w:color="auto" w:fill="FFFFFF"/>
        <w:spacing w:line="240" w:lineRule="auto"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uk-UA"/>
        </w:rPr>
        <w:t xml:space="preserve"> </w:t>
      </w:r>
    </w:p>
    <w:p>
      <w:pPr>
        <w:pStyle w:val="7"/>
        <w:shd w:val="clear" w:color="auto" w:fill="FFFFFF"/>
        <w:spacing w:line="240" w:lineRule="auto"/>
        <w:ind w:left="4600" w:leftChars="0" w:right="548" w:rightChars="274" w:firstLine="0" w:firstLineChars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_______________________________</w:t>
      </w:r>
      <w:r>
        <w:rPr>
          <w:rFonts w:hint="default" w:cs="Times New Roman"/>
          <w:color w:val="auto"/>
          <w:sz w:val="24"/>
          <w:szCs w:val="24"/>
          <w:lang w:val="uk-UA"/>
        </w:rPr>
        <w:t>__________</w:t>
      </w:r>
    </w:p>
    <w:p>
      <w:pPr>
        <w:spacing w:line="240" w:lineRule="auto"/>
        <w:ind w:right="548" w:rightChars="274" w:firstLine="42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дата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  <w:lang w:val="uk-UA"/>
        </w:rPr>
        <w:t>(підпис та ПІБ)</w:t>
      </w:r>
    </w:p>
    <w:p>
      <w:pPr>
        <w:pStyle w:val="7"/>
        <w:shd w:val="clear" w:color="auto" w:fill="FFFFFF"/>
        <w:spacing w:line="240" w:lineRule="auto"/>
        <w:ind w:left="4600" w:leftChars="0" w:right="548" w:rightChars="274" w:firstLine="0" w:firstLineChars="0"/>
        <w:jc w:val="right"/>
        <w:rPr>
          <w:i/>
          <w:color w:val="auto"/>
          <w:sz w:val="24"/>
          <w:szCs w:val="24"/>
          <w:highlight w:val="yellow"/>
          <w:lang w:val="uk-UA"/>
        </w:rPr>
      </w:pPr>
      <w:r>
        <w:rPr>
          <w:i/>
          <w:iCs/>
          <w:color w:val="auto"/>
          <w:sz w:val="24"/>
          <w:szCs w:val="24"/>
          <w:lang w:val="uk-UA"/>
        </w:rPr>
        <w:t xml:space="preserve"> </w:t>
      </w:r>
      <w:r>
        <w:rPr>
          <w:b/>
          <w:bCs/>
          <w:i/>
          <w:iCs/>
          <w:color w:val="auto"/>
          <w:sz w:val="24"/>
          <w:szCs w:val="24"/>
          <w:lang w:val="uk-UA"/>
        </w:rPr>
        <w:t>__________________________</w:t>
      </w:r>
    </w:p>
    <w:p>
      <w:pPr>
        <w:spacing w:line="360" w:lineRule="auto"/>
        <w:ind w:left="0" w:leftChars="0" w:firstLine="7600" w:firstLineChars="0"/>
        <w:jc w:val="left"/>
        <w:rPr>
          <w:rFonts w:hint="default"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uk-UA"/>
        </w:rPr>
        <w:t>(№ паспорту)</w:t>
      </w:r>
    </w:p>
    <w:p>
      <w:pPr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  <w:sz w:val="16"/>
          <w:szCs w:val="16"/>
          <w:lang w:val="uk-UA"/>
        </w:rPr>
      </w:pPr>
    </w:p>
    <w:tbl>
      <w:tblPr>
        <w:tblStyle w:val="6"/>
        <w:tblW w:w="9600" w:type="dxa"/>
        <w:tblInd w:w="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uk-UA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uk-UA"/>
              </w:rPr>
              <w:t>Я, _____________________________________________________________, посвідчую, що отримав(ла) повідомлення про місцезнаходження бази персональних даних членів Центру, її призначення і володільця; мету, склад, зміст зібраних даних;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uk-UA"/>
              </w:rPr>
              <w:t>мої права та включення інформації з моїми персональними даними до бази персональних даних ГО "Центр академічної етики та досконалості в освіті "Етос".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240" w:lineRule="auto"/>
              <w:ind w:left="4598" w:leftChars="0" w:right="548" w:rightChars="274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_____________________</w:t>
            </w:r>
          </w:p>
          <w:p>
            <w:pPr>
              <w:widowControl w:val="0"/>
              <w:spacing w:line="360" w:lineRule="auto"/>
              <w:ind w:left="400" w:leftChars="20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дата      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uk-UA"/>
              </w:rPr>
              <w:t>(підпис)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cs="Times New Roman"/>
          <w:color w:val="000000"/>
          <w:sz w:val="40"/>
          <w:szCs w:val="40"/>
          <w:lang w:val="uk-UA"/>
        </w:rPr>
      </w:pPr>
    </w:p>
    <w:tbl>
      <w:tblPr>
        <w:tblStyle w:val="6"/>
        <w:tblW w:w="1079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Повідомлення ГО "Центр академічної етики та досконалості в освіті "Етос"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Призначення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бази персональних даних: Розміщення узагальнених та індивідуальних даних про членів Центру "Етос" частково на сайті Центру "Етос", поширення на заходах (семінари, конференції тощо), використання частково у друкованих і електронних виданнях, буклетах Центру.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uk-UA"/>
              </w:rPr>
              <w:t xml:space="preserve">Мета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збирання даних: Індивідуальна професійна характеристика та узагальнення даних про членів Центру "Етос" у спільних інтересах для формування вашого особистого іміджу та репутації Центру "Етос", популяризації / просування досягнень членів Центру в Україні тощо.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Склад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персональних даних: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i w:val="0"/>
                <w:iCs w:val="0"/>
                <w:color w:val="auto"/>
                <w:sz w:val="24"/>
                <w:szCs w:val="24"/>
                <w:lang w:val="uk-UA"/>
              </w:rPr>
              <w:t>освіта, спеціальність і кваліфікація, науковий ступінь, вчене звання,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посада та місце роботи,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i w:val="0"/>
                <w:iCs w:val="0"/>
                <w:color w:val="auto"/>
                <w:sz w:val="24"/>
                <w:szCs w:val="24"/>
                <w:lang w:val="uk-UA"/>
              </w:rPr>
              <w:t>бібліографічні довідки, дані про участь у вітчизняних та міжнародних проєктах,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i w:val="0"/>
                <w:iCs w:val="0"/>
                <w:color w:val="auto"/>
                <w:sz w:val="24"/>
                <w:szCs w:val="24"/>
                <w:lang w:val="uk-UA"/>
              </w:rPr>
              <w:t>паспортні дані, дані про місце (місто) проживання,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uk-UA"/>
              </w:rPr>
            </w:pPr>
            <w:r>
              <w:rPr>
                <w:i w:val="0"/>
                <w:iCs w:val="0"/>
                <w:color w:val="auto"/>
                <w:sz w:val="24"/>
                <w:szCs w:val="24"/>
                <w:lang w:val="uk-UA"/>
              </w:rPr>
              <w:t>номери телефонів, адреса е-скриньки.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Місцезнаходження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бази персональних даних членів Центру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"Етос"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uk-UA"/>
              </w:rPr>
              <w:t xml:space="preserve">електронні носії інформації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Центру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"Етос"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Володільцем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бази персональних даних є Центр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"Етос"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відповідальна особа 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―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Голова Ради Центру.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200" w:lef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single"/>
                <w:shd w:val="clear" w:fill="FFFFFF"/>
              </w:rPr>
              <w:t>Р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single"/>
                <w:shd w:val="clear" w:fill="FFFFFF"/>
              </w:rPr>
              <w:t>озпорядник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публічної інформації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uk-UA"/>
              </w:rPr>
              <w:t xml:space="preserve"> (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персональних даних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uk-UA"/>
              </w:rPr>
              <w:t>)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 xml:space="preserve"> 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―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Голова Ради Центру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uk-UA"/>
              </w:rPr>
              <w:t>.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798" w:leftChars="399" w:right="0" w:righ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shd w:val="clear" w:color="auto" w:fill="FFFFFF"/>
              <w:spacing w:line="240" w:lineRule="auto"/>
              <w:ind w:right="0" w:rightChars="0" w:firstLine="480" w:firstLineChars="20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дата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rFonts w:hint="default" w:cs="Times New Roman"/>
                <w:b/>
                <w:bCs/>
                <w:i/>
                <w:iCs/>
                <w:color w:val="000000"/>
                <w:sz w:val="24"/>
                <w:szCs w:val="24"/>
                <w:vertAlign w:val="baseline"/>
                <w:lang w:val="uk-UA"/>
              </w:rPr>
              <w:t xml:space="preserve">Голова Ради Центру   </w:t>
            </w:r>
            <w:r>
              <w:rPr>
                <w:rFonts w:hint="default" w:cs="Times New Roman"/>
                <w:b w:val="0"/>
                <w:bCs w:val="0"/>
                <w:i/>
                <w:iCs/>
                <w:color w:val="000000"/>
                <w:sz w:val="24"/>
                <w:szCs w:val="24"/>
                <w:vertAlign w:val="baseline"/>
                <w:lang w:val="uk-UA"/>
              </w:rPr>
              <w:t xml:space="preserve">       </w:t>
            </w:r>
            <w:bookmarkStart w:id="1" w:name="_GoBack"/>
            <w:bookmarkEnd w:id="1"/>
            <w:r>
              <w:rPr>
                <w:rFonts w:hint="default" w:cs="Times New Roman"/>
                <w:b/>
                <w:bCs/>
                <w:i/>
                <w:iCs/>
                <w:color w:val="000000"/>
                <w:sz w:val="24"/>
                <w:szCs w:val="24"/>
                <w:vertAlign w:val="baseline"/>
                <w:lang w:val="uk-UA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vertAlign w:val="baseline"/>
                <w:lang w:val="uk-UA"/>
              </w:rPr>
              <w:t>(ПІБ)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shd w:val="clear" w:color="auto" w:fill="FFFFFF"/>
              <w:spacing w:line="240" w:lineRule="auto"/>
              <w:ind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6"/>
        <w:tblW w:w="10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0"/>
        <w:gridCol w:w="396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0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ВИТЯГ ІЗ ЗАКОНУ УКРАЇНИ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uk-UA"/>
              </w:rPr>
              <w:t xml:space="preserve"> "ПРО ЗАХИСТ ПЕРСОНАЛЬНИХ ДАНИХ"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uk-UA"/>
              </w:rPr>
              <w:t xml:space="preserve"> (2010)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Стаття 8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п.2.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uk-UA"/>
              </w:rPr>
              <w:t>уб’єкт персональних да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них має право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знати про джерела збирання, місцезнаходження своїх персональних даних, мету їх обробки...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отримувати інформацію про умови надання доступу до персональних даних, зокрема інформацію про третіх осіб, яким передаються його персональні дані;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на доступ до своїх персональних даних;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отримувати не пізніше як за 30 календарних днів з дня надходження запиту, крім випадків, передбачених законом, відповідь про те, чи обробляються його персональні дані, а також отримувати зміст таких персональних даних;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пред’являти вмотивовану вимогу із запереченням проти обробки своїх персональних даних;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пред’являти вмотивовану вимогу щодо зміни або знищення своїх персональних даних будь-яким володільцем та розпорядником персональних даних, якщо ці дані обробляються незаконно чи є недостовірними;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звертатися із скаргами на обробку своїх персональних даних до... суду;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застосовувати засоби правового захисту в разі порушення законодавства про захист персональних даних;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вносити застереження стосовно обмеження права на обробку своїх персональних даних під час надання згоди;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відкликати згоду на обробку персональних даних;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знати механізм автоматичної обробки персональних даних;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 w:leftChars="0" w:hanging="6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на захист від автоматизованого рішення, яке має для нього правові наслідки.</w:t>
            </w:r>
          </w:p>
        </w:tc>
        <w:tc>
          <w:tcPr>
            <w:tcW w:w="396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Стаття 10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uk-UA"/>
              </w:rPr>
              <w:t xml:space="preserve">п.1.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Використання персональних даних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 передбачає будь-які дії володільця щодо обробки цих даних, дії щодо їх захисту, а також дії щодо надання часткового або повного права обробки персональних даних іншим суб'єктам відносин, пов'язаних із персональними даними, що здійснюються за згодою суб'єкта персональних даних чи відповідно до закону.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Стаття 14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п. 1.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Поширення персональних даних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передбачає дії щодо передачі відомостей про фізичну особу за згодою суб'єкта персональних даних.</w:t>
            </w:r>
          </w:p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Стаття 16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п.1.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Порядок доступу до персональних даних третіх осіб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визначається умовами згоди суб'єкта персональних даних, наданої володільцю персональних даних на обробку цих даних, або відповідно до вимог закону.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 xml:space="preserve">п.3. Суб'єкт відносин, пов'язаних з персональними даними, подає запит щодо доступу (далі </w:t>
            </w:r>
            <w:r>
              <w:rPr>
                <w:rFonts w:hint="eastAsia" w:ascii="SimSun" w:hAnsi="SimSun" w:eastAsia="SimSun" w:cs="SimSun"/>
                <w:sz w:val="21"/>
                <w:szCs w:val="21"/>
                <w:lang w:val="uk-UA"/>
              </w:rPr>
              <w:t>－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запит) до персональних даних володільцю персональних даних.</w:t>
            </w:r>
          </w:p>
        </w:tc>
      </w:tr>
    </w:tbl>
    <w:p>
      <w:pPr>
        <w:spacing w:line="360" w:lineRule="auto"/>
        <w:ind w:firstLine="420" w:firstLineChars="0"/>
        <w:jc w:val="left"/>
        <w:rPr>
          <w:rFonts w:hint="default" w:ascii="Times New Roman" w:hAnsi="Times New Roman" w:cs="Times New Roman"/>
          <w:color w:val="000000"/>
          <w:sz w:val="4"/>
          <w:szCs w:val="4"/>
          <w:lang w:val="uk-UA"/>
        </w:rPr>
      </w:pPr>
      <w:bookmarkStart w:id="0" w:name="n272"/>
      <w:bookmarkEnd w:id="0"/>
    </w:p>
    <w:sectPr>
      <w:pgSz w:w="11850" w:h="16783"/>
      <w:pgMar w:top="567" w:right="567" w:bottom="567" w:left="85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1E6A3"/>
    <w:multiLevelType w:val="singleLevel"/>
    <w:tmpl w:val="8561E6A3"/>
    <w:lvl w:ilvl="0" w:tentative="0">
      <w:start w:val="1"/>
      <w:numFmt w:val="bullet"/>
      <w:lvlText w:val="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1">
    <w:nsid w:val="31797B66"/>
    <w:multiLevelType w:val="singleLevel"/>
    <w:tmpl w:val="31797B66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47178"/>
    <w:rsid w:val="02E76F19"/>
    <w:rsid w:val="06176D8B"/>
    <w:rsid w:val="0892736A"/>
    <w:rsid w:val="09791D68"/>
    <w:rsid w:val="0A6B4996"/>
    <w:rsid w:val="0D17738D"/>
    <w:rsid w:val="0EAC7633"/>
    <w:rsid w:val="11333344"/>
    <w:rsid w:val="17E00299"/>
    <w:rsid w:val="18022D66"/>
    <w:rsid w:val="1AAD6D69"/>
    <w:rsid w:val="1F2363D0"/>
    <w:rsid w:val="20490190"/>
    <w:rsid w:val="21F764B6"/>
    <w:rsid w:val="21FA17D4"/>
    <w:rsid w:val="22225E9E"/>
    <w:rsid w:val="22C8526B"/>
    <w:rsid w:val="23D30DDF"/>
    <w:rsid w:val="26CD25EA"/>
    <w:rsid w:val="27EC23F0"/>
    <w:rsid w:val="28EB373D"/>
    <w:rsid w:val="2966418C"/>
    <w:rsid w:val="2A5A33E2"/>
    <w:rsid w:val="2C7315F9"/>
    <w:rsid w:val="2D522F58"/>
    <w:rsid w:val="2E8C4215"/>
    <w:rsid w:val="2FA27906"/>
    <w:rsid w:val="30751571"/>
    <w:rsid w:val="32B535FA"/>
    <w:rsid w:val="346E521E"/>
    <w:rsid w:val="35CF561F"/>
    <w:rsid w:val="370C1488"/>
    <w:rsid w:val="3B1E3208"/>
    <w:rsid w:val="3B272012"/>
    <w:rsid w:val="3BE47A2D"/>
    <w:rsid w:val="3EF20BB3"/>
    <w:rsid w:val="3F21201E"/>
    <w:rsid w:val="3F701AE6"/>
    <w:rsid w:val="408F0D74"/>
    <w:rsid w:val="43177488"/>
    <w:rsid w:val="43EF10BA"/>
    <w:rsid w:val="44523D12"/>
    <w:rsid w:val="447B0E27"/>
    <w:rsid w:val="48C963AF"/>
    <w:rsid w:val="48ED6BC9"/>
    <w:rsid w:val="495C36FC"/>
    <w:rsid w:val="4B882307"/>
    <w:rsid w:val="4F386092"/>
    <w:rsid w:val="51AF3121"/>
    <w:rsid w:val="527929BE"/>
    <w:rsid w:val="536001E5"/>
    <w:rsid w:val="536A6539"/>
    <w:rsid w:val="56C52E05"/>
    <w:rsid w:val="573F0490"/>
    <w:rsid w:val="575F5136"/>
    <w:rsid w:val="58347178"/>
    <w:rsid w:val="592E7CDB"/>
    <w:rsid w:val="597661E5"/>
    <w:rsid w:val="5C791EE3"/>
    <w:rsid w:val="5F4566CF"/>
    <w:rsid w:val="60D50C3E"/>
    <w:rsid w:val="611A349E"/>
    <w:rsid w:val="63FB3E74"/>
    <w:rsid w:val="661E4D83"/>
    <w:rsid w:val="684263F3"/>
    <w:rsid w:val="69BA3CF7"/>
    <w:rsid w:val="6A6E0721"/>
    <w:rsid w:val="6B923809"/>
    <w:rsid w:val="6D2326B0"/>
    <w:rsid w:val="6DDF713F"/>
    <w:rsid w:val="6F9E5271"/>
    <w:rsid w:val="713218B8"/>
    <w:rsid w:val="75363729"/>
    <w:rsid w:val="77C00E4F"/>
    <w:rsid w:val="7ABD501F"/>
    <w:rsid w:val="7BA57B66"/>
    <w:rsid w:val="7C0E279C"/>
    <w:rsid w:val="7C4947EC"/>
    <w:rsid w:val="7C7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  <w:szCs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Обычный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2019-08-16T19:07:00Z</dcterms:created>
  <dc:creator>HP</dc:creator>
  <cp:lastModifiedBy>HP</cp:lastModifiedBy>
  <dcterms:modified xsi:type="dcterms:W3CDTF">2020-03-06T19:18:50Z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